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C" w:rsidRDefault="00B20CCC" w:rsidP="003D415C">
      <w:pPr>
        <w:pStyle w:val="Bezproreda"/>
        <w:jc w:val="both"/>
      </w:pPr>
      <w:r>
        <w:t>BOSNA I HERCEGOVINA</w:t>
      </w:r>
    </w:p>
    <w:p w:rsidR="00B20CCC" w:rsidRDefault="00B20CCC" w:rsidP="003D415C">
      <w:pPr>
        <w:pStyle w:val="Bezproreda"/>
        <w:jc w:val="both"/>
      </w:pPr>
      <w:r>
        <w:t>FEDERACIJA BOSNE I HERCEGOVINE</w:t>
      </w:r>
    </w:p>
    <w:p w:rsidR="00B20CCC" w:rsidRDefault="00B20CCC" w:rsidP="003D415C">
      <w:pPr>
        <w:pStyle w:val="Bezproreda"/>
        <w:jc w:val="both"/>
      </w:pPr>
      <w:r>
        <w:t>HERCEGOVAČKO-NERETVANSKI KANTON</w:t>
      </w:r>
    </w:p>
    <w:p w:rsidR="00B20CCC" w:rsidRDefault="00B20CCC" w:rsidP="003D415C">
      <w:pPr>
        <w:pStyle w:val="Bezproreda"/>
        <w:jc w:val="both"/>
      </w:pPr>
      <w:r>
        <w:t>GRAD MOSTAR</w:t>
      </w:r>
    </w:p>
    <w:p w:rsidR="00B20CCC" w:rsidRDefault="00B20CCC" w:rsidP="003D415C">
      <w:pPr>
        <w:pStyle w:val="Bezproreda"/>
        <w:jc w:val="both"/>
      </w:pPr>
      <w:r>
        <w:t>GRADONAČELNIK</w:t>
      </w:r>
    </w:p>
    <w:p w:rsidR="00B20CCC" w:rsidRDefault="00B20CCC" w:rsidP="003D415C">
      <w:pPr>
        <w:pStyle w:val="Bezproreda"/>
        <w:jc w:val="both"/>
      </w:pPr>
    </w:p>
    <w:p w:rsidR="00B20CCC" w:rsidRDefault="00B20CCC" w:rsidP="003D415C">
      <w:pPr>
        <w:pStyle w:val="Bezproreda"/>
        <w:jc w:val="both"/>
      </w:pPr>
    </w:p>
    <w:p w:rsidR="00B20CCC" w:rsidRDefault="00B20CCC" w:rsidP="003D415C">
      <w:pPr>
        <w:pStyle w:val="Bezproreda"/>
        <w:jc w:val="both"/>
      </w:pPr>
      <w:r>
        <w:t>Broj</w:t>
      </w:r>
      <w:r w:rsidR="00EA259B">
        <w:t>:</w:t>
      </w:r>
      <w:r w:rsidR="00D32317">
        <w:t xml:space="preserve"> </w:t>
      </w:r>
    </w:p>
    <w:p w:rsidR="00B20CCC" w:rsidRDefault="00B20CCC" w:rsidP="003D415C">
      <w:pPr>
        <w:pStyle w:val="Bezproreda"/>
        <w:jc w:val="both"/>
      </w:pPr>
      <w:r>
        <w:t>Mostar</w:t>
      </w:r>
      <w:r w:rsidR="00EA259B">
        <w:t>; 04.10.2024.godine</w:t>
      </w:r>
    </w:p>
    <w:p w:rsidR="00B20CCC" w:rsidRDefault="00B20CCC" w:rsidP="003D415C">
      <w:pPr>
        <w:pStyle w:val="Bezproreda"/>
        <w:jc w:val="both"/>
      </w:pPr>
    </w:p>
    <w:p w:rsidR="00B20CCC" w:rsidRDefault="00B20CCC" w:rsidP="003D415C">
      <w:pPr>
        <w:pStyle w:val="Bezproreda"/>
        <w:jc w:val="both"/>
      </w:pPr>
    </w:p>
    <w:p w:rsidR="00B20CCC" w:rsidRDefault="00B20CCC" w:rsidP="003D415C">
      <w:pPr>
        <w:pStyle w:val="Bezproreda"/>
        <w:jc w:val="both"/>
      </w:pPr>
    </w:p>
    <w:p w:rsidR="003D415C" w:rsidRPr="00615700" w:rsidRDefault="003D415C" w:rsidP="003D415C">
      <w:pPr>
        <w:pStyle w:val="Bezproreda"/>
        <w:jc w:val="both"/>
      </w:pPr>
      <w:r>
        <w:t>Na osnovu č</w:t>
      </w:r>
      <w:r w:rsidRPr="006F3701">
        <w:t>lan 29. točka 7) Zakona o zaštiti i spašavanju ljudi i materijalnih dobara od prirodnih i drugih nesreća („Službene novine Federacije Bosne i Hercegovine“, broj 39/03, 22/06 i 43/10)</w:t>
      </w:r>
      <w:r>
        <w:t xml:space="preserve">, člana 31. stav (2) točka 3) Pravilnika o načinu rada i funkcioniranja štabova i povjerenika civilne zaštite („Službene novine Federacije Bosne i Hercegovine“, broj 77/06, 5/07 i 32/14), člana 9 točka 7) Odluke o organizovanju i funkcioniranju zaštite i spašavanja na području Grada Mostara („Službeni glasnik Grada Mostara“, broj 13/10), </w:t>
      </w:r>
      <w:r w:rsidRPr="00615700">
        <w:rPr>
          <w:color w:val="000000" w:themeColor="text1"/>
        </w:rPr>
        <w:t xml:space="preserve">a u vezi sa nastalom situacijom uslijed obilnih kišnih padavina na području Grada Mostara-Drežnica, na prijedlog </w:t>
      </w:r>
      <w:r w:rsidRPr="00615700">
        <w:t xml:space="preserve">Štaba civilne zaštite Grada Mostara broj </w:t>
      </w:r>
      <w:r w:rsidR="00615700" w:rsidRPr="00615700">
        <w:t>02-40-26/24</w:t>
      </w:r>
      <w:r w:rsidRPr="00615700">
        <w:t xml:space="preserve">od </w:t>
      </w:r>
      <w:r w:rsidR="00615700" w:rsidRPr="00615700">
        <w:t>04.10.2024. godine</w:t>
      </w:r>
      <w:r w:rsidRPr="00615700">
        <w:t xml:space="preserve"> Gradonačelnik donosi:</w:t>
      </w: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</w:p>
    <w:p w:rsidR="003D415C" w:rsidRPr="00EA259B" w:rsidRDefault="003D415C" w:rsidP="003D415C">
      <w:pPr>
        <w:pStyle w:val="Bezproreda"/>
        <w:jc w:val="center"/>
        <w:rPr>
          <w:b/>
        </w:rPr>
      </w:pPr>
      <w:r w:rsidRPr="00EA259B">
        <w:rPr>
          <w:b/>
        </w:rPr>
        <w:t>O D L U K U</w:t>
      </w:r>
    </w:p>
    <w:p w:rsidR="003D415C" w:rsidRPr="00EA259B" w:rsidRDefault="003D415C" w:rsidP="003D415C">
      <w:pPr>
        <w:pStyle w:val="Bezproreda"/>
        <w:jc w:val="center"/>
        <w:rPr>
          <w:b/>
        </w:rPr>
      </w:pPr>
      <w:r w:rsidRPr="00EA259B">
        <w:rPr>
          <w:b/>
        </w:rPr>
        <w:t>o proglašenju stanja prirodne i druge nesreće na području Grada Mostara-Drežnica</w:t>
      </w:r>
    </w:p>
    <w:p w:rsidR="003D415C" w:rsidRPr="00EA259B" w:rsidRDefault="003D415C" w:rsidP="003D415C">
      <w:pPr>
        <w:pStyle w:val="Bezproreda"/>
        <w:jc w:val="center"/>
        <w:rPr>
          <w:b/>
        </w:rPr>
      </w:pPr>
      <w:r w:rsidRPr="00EA259B">
        <w:rPr>
          <w:b/>
        </w:rPr>
        <w:t xml:space="preserve">uzrokovane </w:t>
      </w:r>
      <w:r w:rsidR="00B71D1F" w:rsidRPr="00EA259B">
        <w:rPr>
          <w:b/>
        </w:rPr>
        <w:t>poplavama i klizištima</w:t>
      </w:r>
    </w:p>
    <w:p w:rsidR="003D415C" w:rsidRPr="00B71D1F" w:rsidRDefault="003D415C" w:rsidP="003D415C">
      <w:pPr>
        <w:pStyle w:val="Bezproreda"/>
        <w:jc w:val="center"/>
      </w:pPr>
      <w:r w:rsidRPr="00B71D1F">
        <w:t>I</w:t>
      </w:r>
    </w:p>
    <w:p w:rsidR="003D415C" w:rsidRDefault="003D415C" w:rsidP="003D415C">
      <w:pPr>
        <w:pStyle w:val="Bezproreda"/>
        <w:jc w:val="both"/>
      </w:pPr>
      <w:r w:rsidRPr="001F2302">
        <w:t>Proglašava se stanje prirodne i druge nesreće na području Grada Mostara</w:t>
      </w:r>
      <w:r>
        <w:t>-Drežnica</w:t>
      </w:r>
      <w:r w:rsidRPr="001F2302">
        <w:t xml:space="preserve"> uzrokovane </w:t>
      </w:r>
      <w:r w:rsidR="00B71D1F" w:rsidRPr="00B71D1F">
        <w:t>poplavama i klizištima</w:t>
      </w:r>
      <w:r w:rsidRPr="00B71D1F">
        <w:t xml:space="preserve"> </w:t>
      </w:r>
      <w:r w:rsidR="00B71D1F">
        <w:t>sa dan</w:t>
      </w:r>
      <w:r w:rsidRPr="00B71D1F">
        <w:t>om 4. oktobar 2024. godine</w:t>
      </w:r>
      <w:r w:rsidR="00B71D1F">
        <w:t>.</w:t>
      </w:r>
    </w:p>
    <w:p w:rsidR="00B71D1F" w:rsidRPr="00B71D1F" w:rsidRDefault="00B71D1F" w:rsidP="003D415C">
      <w:pPr>
        <w:pStyle w:val="Bezproreda"/>
        <w:jc w:val="both"/>
      </w:pPr>
    </w:p>
    <w:p w:rsidR="003D415C" w:rsidRDefault="003D415C" w:rsidP="003D415C">
      <w:pPr>
        <w:pStyle w:val="Bezproreda"/>
        <w:jc w:val="center"/>
      </w:pPr>
      <w:r>
        <w:t>II</w:t>
      </w:r>
    </w:p>
    <w:p w:rsidR="003D415C" w:rsidRPr="001F2302" w:rsidRDefault="003D415C" w:rsidP="003D415C">
      <w:pPr>
        <w:pStyle w:val="Bezproreda"/>
        <w:jc w:val="both"/>
      </w:pPr>
      <w:r w:rsidRPr="001F2302">
        <w:t>Radi zaštite i spašavanja ljudi i materijalnih dobara na ugroženom području</w:t>
      </w:r>
      <w:r>
        <w:t>,</w:t>
      </w:r>
      <w:r w:rsidR="00B71D1F">
        <w:t xml:space="preserve"> </w:t>
      </w:r>
      <w:r>
        <w:t>određuju se slijedeće obaveze i zaduženja:</w:t>
      </w:r>
    </w:p>
    <w:p w:rsidR="003D415C" w:rsidRPr="001F2302" w:rsidRDefault="003D415C" w:rsidP="003D415C">
      <w:pPr>
        <w:pStyle w:val="Bezproreda"/>
        <w:numPr>
          <w:ilvl w:val="0"/>
          <w:numId w:val="2"/>
        </w:numPr>
        <w:jc w:val="both"/>
      </w:pPr>
      <w:r w:rsidRPr="001F2302">
        <w:t>da se gradski organi uprave, upravne organizacije, zavodi, pravni subjekti i druge institucije stave na raspolaganje Gradskom štabu civilne zaštite,</w:t>
      </w:r>
    </w:p>
    <w:p w:rsidR="003D415C" w:rsidRDefault="003D415C" w:rsidP="003D415C">
      <w:pPr>
        <w:pStyle w:val="Bezproreda"/>
        <w:numPr>
          <w:ilvl w:val="0"/>
          <w:numId w:val="2"/>
        </w:numPr>
        <w:jc w:val="both"/>
      </w:pPr>
      <w:r>
        <w:t>u gradskim organima uprave, upravnim organizacijama, zavodima odmah uvesti neprekidno dežurstvo, radi izvršenja naredbi Štaba civilne zaštite,</w:t>
      </w:r>
    </w:p>
    <w:p w:rsidR="003D415C" w:rsidRDefault="003D415C" w:rsidP="003D415C">
      <w:pPr>
        <w:pStyle w:val="Bezproreda"/>
        <w:numPr>
          <w:ilvl w:val="0"/>
          <w:numId w:val="2"/>
        </w:numPr>
        <w:jc w:val="both"/>
      </w:pPr>
      <w:r>
        <w:t>u skladu sa zahtjevima sa ugroženih područja zadužuje se Štab civilne zaštite Grada Mostara da izvrši aktiviranje odgovarajućih službi civilne zaštite i spašavanja, a po potrebi i drugih pravnih subjekata, javnih preduzeća i građana radi pružanja pomoći na ugroženom području.</w:t>
      </w:r>
    </w:p>
    <w:p w:rsidR="00B71D1F" w:rsidRDefault="00B71D1F" w:rsidP="00EA259B">
      <w:pPr>
        <w:pStyle w:val="Bezproreda"/>
        <w:ind w:left="360"/>
        <w:jc w:val="both"/>
      </w:pPr>
    </w:p>
    <w:p w:rsidR="003D415C" w:rsidRDefault="003D415C" w:rsidP="003D415C">
      <w:pPr>
        <w:pStyle w:val="Bezproreda"/>
        <w:jc w:val="center"/>
      </w:pPr>
      <w:r>
        <w:t>III</w:t>
      </w:r>
    </w:p>
    <w:p w:rsidR="003D415C" w:rsidRDefault="003D415C" w:rsidP="003D415C">
      <w:pPr>
        <w:pStyle w:val="Bezproreda"/>
        <w:jc w:val="both"/>
      </w:pPr>
      <w:r>
        <w:t>Troškovi koji nastanu,  angažiranjem Štaba civilne zaštite Grada Mostara te dodatnim planskim angažiranjem nedostajućih resursa za spašavanje, tokom provođenja akcija zaštite i spašavanja pokrit će se iz Budžeta Grada Mostara, planiranih za zaštitu i spašavanje, nedostajuća sredstva iz budžetskih rezervi  i drugih finansijskih izvora, u skladu sa važećim propisima.</w:t>
      </w:r>
    </w:p>
    <w:p w:rsidR="003D415C" w:rsidRDefault="003D415C" w:rsidP="00173B26">
      <w:pPr>
        <w:pStyle w:val="Bezproreda"/>
        <w:jc w:val="both"/>
      </w:pPr>
      <w:r>
        <w:t xml:space="preserve">Pored navedenih sredstava za ove namjene potrebno je koristiti sva raspoloživa sredstva posebne naknade za zaštitu i spašavanje u skladu sa Odlukom o uvjetima i načinu korištenja </w:t>
      </w:r>
      <w:r>
        <w:lastRenderedPageBreak/>
        <w:t>sredstava ostvarenih na temelju posebne naknade za zaštitu od prirodnih i drugih nesreća („Službene novine Federacije Bosne i Hercegovine“, broj 4/12, 80/13</w:t>
      </w:r>
      <w:r w:rsidR="00173B26">
        <w:t xml:space="preserve"> i 20/20)</w:t>
      </w:r>
      <w:r w:rsidR="00B71D1F">
        <w:t>.</w:t>
      </w:r>
    </w:p>
    <w:p w:rsidR="00B71D1F" w:rsidRDefault="00B71D1F" w:rsidP="00173B26">
      <w:pPr>
        <w:pStyle w:val="Bezproreda"/>
        <w:jc w:val="both"/>
      </w:pPr>
    </w:p>
    <w:p w:rsidR="003D415C" w:rsidRDefault="003D415C" w:rsidP="003D415C">
      <w:pPr>
        <w:pStyle w:val="Bezproreda"/>
        <w:jc w:val="center"/>
      </w:pPr>
      <w:r>
        <w:t>IV</w:t>
      </w:r>
    </w:p>
    <w:p w:rsidR="003D415C" w:rsidRDefault="003D415C" w:rsidP="003D415C">
      <w:pPr>
        <w:pStyle w:val="Bezproreda"/>
        <w:jc w:val="both"/>
      </w:pPr>
      <w:r>
        <w:t>Zadužuje se Štab civilne zaštite Grada Mostara da u skladu sa važećim propisima preuzme sve aktivnosti oko koordinacije i rukovođenja akcijama zaštite i spašavanja na ugroženom području.</w:t>
      </w:r>
    </w:p>
    <w:p w:rsidR="00B71D1F" w:rsidRDefault="00B71D1F" w:rsidP="003D415C">
      <w:pPr>
        <w:pStyle w:val="Bezproreda"/>
        <w:jc w:val="both"/>
      </w:pPr>
    </w:p>
    <w:p w:rsidR="003D415C" w:rsidRDefault="003D415C" w:rsidP="003D415C">
      <w:pPr>
        <w:pStyle w:val="Bezproreda"/>
        <w:jc w:val="center"/>
      </w:pPr>
      <w:r>
        <w:t>V</w:t>
      </w:r>
    </w:p>
    <w:p w:rsidR="003D415C" w:rsidRDefault="003D415C" w:rsidP="003D415C">
      <w:pPr>
        <w:pStyle w:val="Bezproreda"/>
        <w:jc w:val="both"/>
      </w:pPr>
      <w:r>
        <w:t>Kad se sagledaju svi resursi, na osnovu procijene stanja i potreba ostvariti kontakte sa organima federacije Bosne i Hercegovine u skladu sa operativnim procedurama.</w:t>
      </w:r>
    </w:p>
    <w:p w:rsidR="00B71D1F" w:rsidRDefault="00B71D1F" w:rsidP="003D415C">
      <w:pPr>
        <w:pStyle w:val="Bezproreda"/>
        <w:jc w:val="both"/>
      </w:pPr>
    </w:p>
    <w:p w:rsidR="00B71D1F" w:rsidRDefault="00B71D1F" w:rsidP="003D415C">
      <w:pPr>
        <w:pStyle w:val="Bezproreda"/>
        <w:jc w:val="both"/>
      </w:pPr>
    </w:p>
    <w:p w:rsidR="00B71D1F" w:rsidRDefault="00B71D1F" w:rsidP="003D415C">
      <w:pPr>
        <w:pStyle w:val="Bezproreda"/>
        <w:jc w:val="both"/>
      </w:pPr>
    </w:p>
    <w:p w:rsidR="003D415C" w:rsidRPr="00B71D1F" w:rsidRDefault="003D415C" w:rsidP="003D415C">
      <w:pPr>
        <w:pStyle w:val="Bezproreda"/>
        <w:jc w:val="center"/>
      </w:pPr>
      <w:r w:rsidRPr="00B71D1F">
        <w:t>VI</w:t>
      </w:r>
    </w:p>
    <w:p w:rsidR="003D415C" w:rsidRDefault="003D415C" w:rsidP="003D415C">
      <w:pPr>
        <w:pStyle w:val="Bezproreda"/>
        <w:jc w:val="both"/>
      </w:pPr>
      <w:r w:rsidRPr="00B71D1F">
        <w:t>Obavezuju se svi rukovodioci gradskih organa uprave, upravnih organizacija rukovodioci pravnih osoba i drugih institucija, da osiguraju provođenje naredbi Štaba civilne zaštite Grada Mostara (pružanjem pomoći i podrške u logističkim i komunalnim potrebama, evakuaciji, zbrinjavanju ugroženog stanovništva i materijalnih dobara, snadbjevanju stanovništva živežnim namjernicama, higijenskim potrepštinama, te medicinskom zbrinjavanju povrijeđenih i oboljelih stanovnika).</w:t>
      </w:r>
    </w:p>
    <w:p w:rsidR="00B71D1F" w:rsidRPr="00B71D1F" w:rsidRDefault="00B71D1F" w:rsidP="003D415C">
      <w:pPr>
        <w:pStyle w:val="Bezproreda"/>
        <w:jc w:val="both"/>
      </w:pPr>
    </w:p>
    <w:p w:rsidR="003D415C" w:rsidRPr="00B71D1F" w:rsidRDefault="003D415C" w:rsidP="003D415C">
      <w:pPr>
        <w:pStyle w:val="Bezproreda"/>
        <w:jc w:val="center"/>
      </w:pPr>
      <w:r w:rsidRPr="00B71D1F">
        <w:t>VII</w:t>
      </w:r>
    </w:p>
    <w:p w:rsidR="003D415C" w:rsidRDefault="003D415C" w:rsidP="003D415C">
      <w:pPr>
        <w:pStyle w:val="Bezproreda"/>
        <w:jc w:val="both"/>
      </w:pPr>
      <w:r>
        <w:t>U skladu sa Uredbom o jedinstvenoj metodologiji za procjenu šteta od prirodnih i drugih nesreća („Službene novine federacije Bosne i Hercegovine“, broj 75/04, 38/06, 52/09, 56/09 i 36/14) nadležni organ aktiv</w:t>
      </w:r>
      <w:r w:rsidR="00EA259B">
        <w:t>irat će svoju komisiju za procjenu</w:t>
      </w:r>
      <w:r>
        <w:t xml:space="preserve"> šteta radi izvršavanja zadataka u skladu s uredbom.</w:t>
      </w:r>
    </w:p>
    <w:p w:rsidR="00B71D1F" w:rsidRDefault="00B71D1F" w:rsidP="003D415C">
      <w:pPr>
        <w:pStyle w:val="Bezproreda"/>
        <w:jc w:val="both"/>
      </w:pPr>
    </w:p>
    <w:p w:rsidR="003D415C" w:rsidRDefault="003D415C" w:rsidP="003D415C">
      <w:pPr>
        <w:pStyle w:val="Bezproreda"/>
        <w:jc w:val="center"/>
      </w:pPr>
      <w:r>
        <w:t>VIII</w:t>
      </w:r>
    </w:p>
    <w:p w:rsidR="003D415C" w:rsidRDefault="003D415C" w:rsidP="003D415C">
      <w:pPr>
        <w:pStyle w:val="Bezproreda"/>
        <w:jc w:val="both"/>
      </w:pPr>
      <w:r>
        <w:t>Odluka stupa na snagu danom donošenja i objavit će se u „Službenom glasniku Grada Mostara“.</w:t>
      </w:r>
    </w:p>
    <w:p w:rsidR="00B71D1F" w:rsidRDefault="00B71D1F" w:rsidP="003D415C">
      <w:pPr>
        <w:pStyle w:val="Bezproreda"/>
        <w:jc w:val="both"/>
      </w:pPr>
    </w:p>
    <w:p w:rsidR="003D415C" w:rsidRDefault="003D415C" w:rsidP="003D415C">
      <w:pPr>
        <w:pStyle w:val="Bezproreda"/>
        <w:jc w:val="center"/>
      </w:pPr>
      <w:r>
        <w:t>IX</w:t>
      </w:r>
    </w:p>
    <w:p w:rsidR="003D415C" w:rsidRDefault="003D415C" w:rsidP="003D415C">
      <w:pPr>
        <w:pStyle w:val="Bezproreda"/>
        <w:jc w:val="both"/>
      </w:pPr>
      <w:r>
        <w:t>Ova Odluka će biti objavljena putem printanih i elektronskih sredstava informiranja.</w:t>
      </w: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</w:p>
    <w:p w:rsidR="003D415C" w:rsidRPr="00EA259B" w:rsidRDefault="003D415C" w:rsidP="00EA259B">
      <w:pPr>
        <w:pStyle w:val="Bezproreda"/>
        <w:ind w:left="6372"/>
        <w:jc w:val="both"/>
        <w:rPr>
          <w:b/>
        </w:rPr>
      </w:pPr>
      <w:r w:rsidRPr="00EA259B">
        <w:rPr>
          <w:b/>
        </w:rPr>
        <w:t>GRADONAČELNIK</w:t>
      </w:r>
    </w:p>
    <w:p w:rsidR="003D415C" w:rsidRPr="00EA259B" w:rsidRDefault="003D415C" w:rsidP="00EA259B">
      <w:pPr>
        <w:pStyle w:val="Bezproreda"/>
        <w:ind w:left="6372"/>
        <w:jc w:val="both"/>
        <w:rPr>
          <w:b/>
        </w:rPr>
      </w:pPr>
    </w:p>
    <w:p w:rsidR="003D415C" w:rsidRPr="00EA259B" w:rsidRDefault="00EA259B" w:rsidP="00EA259B">
      <w:pPr>
        <w:pStyle w:val="Bezproreda"/>
        <w:ind w:left="6372"/>
        <w:jc w:val="both"/>
        <w:rPr>
          <w:b/>
        </w:rPr>
      </w:pPr>
      <w:r>
        <w:rPr>
          <w:b/>
        </w:rPr>
        <w:t xml:space="preserve">     </w:t>
      </w:r>
      <w:r w:rsidR="003D415C" w:rsidRPr="00EA259B">
        <w:rPr>
          <w:b/>
        </w:rPr>
        <w:t>Mario Kordić</w:t>
      </w: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</w:p>
    <w:p w:rsidR="003D415C" w:rsidRDefault="003D415C" w:rsidP="00615700">
      <w:pPr>
        <w:pStyle w:val="Bezproreda"/>
      </w:pPr>
      <w:r>
        <w:t>Dostaviti</w:t>
      </w:r>
      <w:r w:rsidR="00EA259B">
        <w:t>:</w:t>
      </w:r>
    </w:p>
    <w:p w:rsidR="00EA259B" w:rsidRDefault="00EA259B" w:rsidP="00615700">
      <w:pPr>
        <w:pStyle w:val="Bezproreda"/>
        <w:numPr>
          <w:ilvl w:val="0"/>
          <w:numId w:val="5"/>
        </w:numPr>
      </w:pPr>
      <w:r>
        <w:t>Služba CZiV</w:t>
      </w:r>
    </w:p>
    <w:p w:rsidR="00EA259B" w:rsidRDefault="00EA259B" w:rsidP="00615700">
      <w:pPr>
        <w:pStyle w:val="Bezproreda"/>
        <w:numPr>
          <w:ilvl w:val="0"/>
          <w:numId w:val="5"/>
        </w:numPr>
      </w:pPr>
      <w:r>
        <w:t>Odjeli gradske uprave Grada Mostara</w:t>
      </w:r>
    </w:p>
    <w:p w:rsidR="00EA259B" w:rsidRDefault="00EA259B" w:rsidP="00615700">
      <w:pPr>
        <w:pStyle w:val="Bezproreda"/>
        <w:numPr>
          <w:ilvl w:val="0"/>
          <w:numId w:val="5"/>
        </w:numPr>
      </w:pPr>
      <w:r>
        <w:t>Stručna služba Gradskog vijeća</w:t>
      </w:r>
    </w:p>
    <w:p w:rsidR="00B71D1F" w:rsidRPr="00615700" w:rsidRDefault="00EA259B" w:rsidP="00615700">
      <w:pPr>
        <w:pStyle w:val="Bezproreda"/>
        <w:numPr>
          <w:ilvl w:val="0"/>
          <w:numId w:val="5"/>
        </w:numPr>
      </w:pPr>
      <w:r w:rsidRPr="00615700">
        <w:t>a/a</w:t>
      </w:r>
    </w:p>
    <w:p w:rsidR="00B71D1F" w:rsidRPr="00615700" w:rsidRDefault="00B71D1F" w:rsidP="00615700">
      <w:pPr>
        <w:pStyle w:val="Bezproreda"/>
      </w:pPr>
    </w:p>
    <w:p w:rsidR="00B71D1F" w:rsidRDefault="00B71D1F" w:rsidP="003D415C">
      <w:pPr>
        <w:pStyle w:val="Bezproreda"/>
        <w:jc w:val="both"/>
        <w:rPr>
          <w:color w:val="FF0000"/>
        </w:rPr>
      </w:pPr>
    </w:p>
    <w:p w:rsidR="00B71D1F" w:rsidRDefault="00B71D1F" w:rsidP="003D415C">
      <w:pPr>
        <w:pStyle w:val="Bezproreda"/>
        <w:jc w:val="both"/>
        <w:rPr>
          <w:color w:val="FF0000"/>
        </w:rPr>
      </w:pPr>
    </w:p>
    <w:p w:rsidR="00B71D1F" w:rsidRDefault="00B71D1F" w:rsidP="003D415C">
      <w:pPr>
        <w:pStyle w:val="Bezproreda"/>
        <w:jc w:val="both"/>
        <w:rPr>
          <w:color w:val="FF0000"/>
        </w:rPr>
      </w:pPr>
    </w:p>
    <w:p w:rsidR="00B71D1F" w:rsidRDefault="00B71D1F" w:rsidP="003D415C">
      <w:pPr>
        <w:pStyle w:val="Bezproreda"/>
        <w:jc w:val="both"/>
        <w:rPr>
          <w:color w:val="FF0000"/>
        </w:rPr>
      </w:pPr>
    </w:p>
    <w:p w:rsidR="00B71D1F" w:rsidRDefault="00B71D1F" w:rsidP="003D415C">
      <w:pPr>
        <w:pStyle w:val="Bezproreda"/>
        <w:jc w:val="both"/>
        <w:rPr>
          <w:color w:val="FF0000"/>
        </w:rPr>
      </w:pPr>
    </w:p>
    <w:p w:rsidR="003D415C" w:rsidRDefault="003D415C" w:rsidP="003D415C">
      <w:pPr>
        <w:pStyle w:val="Bezproreda"/>
        <w:jc w:val="center"/>
      </w:pPr>
      <w:r>
        <w:t>OBRAZLOŽENJE</w:t>
      </w: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</w:p>
    <w:p w:rsidR="003D415C" w:rsidRDefault="003D415C" w:rsidP="003D415C">
      <w:pPr>
        <w:pStyle w:val="Bezproreda"/>
        <w:jc w:val="both"/>
      </w:pPr>
      <w:r>
        <w:t>PRAVNI OSNOV</w:t>
      </w:r>
    </w:p>
    <w:p w:rsidR="003D415C" w:rsidRPr="006F3701" w:rsidRDefault="003D415C" w:rsidP="003D415C">
      <w:pPr>
        <w:pStyle w:val="Bezproreda"/>
        <w:jc w:val="both"/>
      </w:pPr>
    </w:p>
    <w:p w:rsidR="00097A69" w:rsidRDefault="003D415C" w:rsidP="003D415C">
      <w:pPr>
        <w:jc w:val="both"/>
      </w:pPr>
      <w:r>
        <w:t xml:space="preserve">Pravni osnov za donošenje Odluke </w:t>
      </w:r>
      <w:r w:rsidR="00173B26">
        <w:t>o proglašenju stanja prirodne nesreće uslijed poplava na području Grada Mostara-</w:t>
      </w:r>
      <w:r w:rsidR="00EA259B">
        <w:t xml:space="preserve">MZ </w:t>
      </w:r>
      <w:r w:rsidR="00173B26">
        <w:t>Drežnica, su odredbe</w:t>
      </w:r>
      <w:r>
        <w:t xml:space="preserve"> č</w:t>
      </w:r>
      <w:r w:rsidRPr="006F3701">
        <w:t>lan</w:t>
      </w:r>
      <w:r w:rsidR="00173B26">
        <w:t>a</w:t>
      </w:r>
      <w:r w:rsidRPr="006F3701">
        <w:t xml:space="preserve"> 29. točka 7) Zakona o zaštiti i spašavanju ljudi i materijalnih dobara od prirodnih i drugih nesreća („Službene novine Federacije Bosne i Hercegovine“, broj 39/03, 22/06 i 43/10)</w:t>
      </w:r>
      <w:r>
        <w:t>, člana 31. stav (2) točka 3) Pravilnika o načinu rada i funkcioniranja štabova i povjerenika civilne zaštite („Službene novine Federacije Bosne i Hercegovine“, broj 77/06, 5/07 i 32/14), člana 9 točka 7) Odluke o organizovanju i funkcioniranju zaštite i spašavanja na području Grada Mostara („Službeni glasnik Grada Mostara“, broj 13/10)</w:t>
      </w:r>
      <w:r w:rsidR="00173B26">
        <w:t>.</w:t>
      </w:r>
    </w:p>
    <w:p w:rsidR="00173B26" w:rsidRDefault="00173B26" w:rsidP="003D415C">
      <w:pPr>
        <w:jc w:val="both"/>
      </w:pPr>
    </w:p>
    <w:p w:rsidR="00173B26" w:rsidRDefault="00B71D1F" w:rsidP="003D415C">
      <w:pPr>
        <w:jc w:val="both"/>
      </w:pPr>
      <w:r>
        <w:t>RAZLOZI ZA DONOŠENJE</w:t>
      </w:r>
    </w:p>
    <w:p w:rsidR="00173B26" w:rsidRDefault="00173B26" w:rsidP="003D415C">
      <w:pPr>
        <w:jc w:val="both"/>
      </w:pPr>
    </w:p>
    <w:p w:rsidR="00173B26" w:rsidRDefault="00173B26" w:rsidP="003D415C">
      <w:pPr>
        <w:jc w:val="both"/>
      </w:pPr>
      <w:r>
        <w:t xml:space="preserve">Štab civilne zaštite Grada Mostara održao je </w:t>
      </w:r>
      <w:r w:rsidR="00B71D1F">
        <w:t>vanrednu</w:t>
      </w:r>
      <w:r>
        <w:t xml:space="preserve"> sjednicu dana 4. oktobra 2024. godine</w:t>
      </w:r>
      <w:r w:rsidR="00B71D1F">
        <w:t xml:space="preserve"> </w:t>
      </w:r>
      <w:bookmarkStart w:id="0" w:name="_GoBack"/>
      <w:bookmarkEnd w:id="0"/>
      <w:r>
        <w:t xml:space="preserve"> na kojoj je razmatrao informaciju Službe civilne zaštite i vatrogastva sa stanjem na terenu Drežnice uslijed postojećih hidrometeroloških prilika odnosno obilnih padavina u proteklih 24 sata. Obzirom na predočene informacije Štab civilne zaštite je </w:t>
      </w:r>
      <w:r w:rsidR="00B71D1F">
        <w:t>ocijenio</w:t>
      </w:r>
      <w:r>
        <w:t xml:space="preserve"> i konstatovao da su se stekli uslovi za proglašenje stanja prirodne nesreće-popl</w:t>
      </w:r>
      <w:r w:rsidR="00B71D1F">
        <w:t>ava</w:t>
      </w:r>
      <w:r>
        <w:t xml:space="preserve"> na području Drežnice i predložio</w:t>
      </w:r>
      <w:r w:rsidR="00B71D1F">
        <w:t xml:space="preserve"> </w:t>
      </w:r>
      <w:r>
        <w:t>gradonačelniku da donese Odluku o proglašen</w:t>
      </w:r>
      <w:r w:rsidR="00B71D1F">
        <w:t>ju stanja prirodne nesreće izaz</w:t>
      </w:r>
      <w:r>
        <w:t>v</w:t>
      </w:r>
      <w:r w:rsidR="00B71D1F">
        <w:t>a</w:t>
      </w:r>
      <w:r>
        <w:t>ne poplavama sa danom 4. oktobrom 2024. godine</w:t>
      </w:r>
    </w:p>
    <w:p w:rsidR="00173B26" w:rsidRDefault="00173B26" w:rsidP="003D415C">
      <w:pPr>
        <w:jc w:val="both"/>
      </w:pPr>
    </w:p>
    <w:p w:rsidR="00173B26" w:rsidRDefault="00173B26" w:rsidP="003D415C">
      <w:pPr>
        <w:jc w:val="both"/>
      </w:pPr>
      <w:r>
        <w:t>SREDSTVA KOJA SU POTREBNA ZA PRO</w:t>
      </w:r>
      <w:r w:rsidR="00B71D1F">
        <w:t>V</w:t>
      </w:r>
      <w:r>
        <w:t>OĐENJE ODLUKE</w:t>
      </w:r>
    </w:p>
    <w:p w:rsidR="00173B26" w:rsidRDefault="00173B26" w:rsidP="00173B26">
      <w:pPr>
        <w:pStyle w:val="Bezproreda"/>
        <w:jc w:val="both"/>
      </w:pPr>
      <w:r>
        <w:t>Troškovi koji nastanu,  angažiranjem Štaba civilne zaštite Grada Mostara te dodatnim planskim angažiranjem nedostajućih resursa za spašavanje, tokom provođenja akcija zaštite i spašavanja pokrit će se iz Budžeta Grada Mostara, planiranih za zaštitu i spašavanje, nedostajuća sredstva iz budžetskih rezervi  i drugih finansijskih izvora, u skladu sa važećim propisima.</w:t>
      </w:r>
    </w:p>
    <w:p w:rsidR="00173B26" w:rsidRDefault="00173B26" w:rsidP="00173B26">
      <w:pPr>
        <w:pStyle w:val="Bezproreda"/>
        <w:jc w:val="both"/>
      </w:pPr>
      <w:r>
        <w:t>Pored navedenih sredstava za ove namjene potrebno je koristiti sva raspoloživa sredstva posebne naknade za zaštitu i spašavanje u skladu sa Odlukom o uvjetima i načinu korištenja sredstava ostvarenih na temelju posebne naknade za zaštitu od prirodnih i drugih nesreća („Službene novine Federacije Bosne i Hercegovine“, broj 4/12, 80/13 i 20/20)</w:t>
      </w:r>
    </w:p>
    <w:p w:rsidR="00173B26" w:rsidRDefault="00173B26" w:rsidP="00173B26">
      <w:pPr>
        <w:jc w:val="both"/>
      </w:pPr>
    </w:p>
    <w:sectPr w:rsidR="0017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3256"/>
    <w:multiLevelType w:val="hybridMultilevel"/>
    <w:tmpl w:val="784EA870"/>
    <w:lvl w:ilvl="0" w:tplc="2160CD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1335D21"/>
    <w:multiLevelType w:val="hybridMultilevel"/>
    <w:tmpl w:val="D166B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921CC"/>
    <w:multiLevelType w:val="hybridMultilevel"/>
    <w:tmpl w:val="8C284C9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DC3CED"/>
    <w:multiLevelType w:val="hybridMultilevel"/>
    <w:tmpl w:val="F6F2395E"/>
    <w:lvl w:ilvl="0" w:tplc="2160C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C1345"/>
    <w:multiLevelType w:val="hybridMultilevel"/>
    <w:tmpl w:val="D3445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5C"/>
    <w:rsid w:val="000130D9"/>
    <w:rsid w:val="00097A69"/>
    <w:rsid w:val="00173B26"/>
    <w:rsid w:val="003D415C"/>
    <w:rsid w:val="00615700"/>
    <w:rsid w:val="008B7E6A"/>
    <w:rsid w:val="00B20CCC"/>
    <w:rsid w:val="00B71D1F"/>
    <w:rsid w:val="00CA7BFD"/>
    <w:rsid w:val="00D32317"/>
    <w:rsid w:val="00E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3582-D66B-4F10-85F4-82F6D325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415C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2024-10-04T18:13:00Z</dcterms:created>
  <dcterms:modified xsi:type="dcterms:W3CDTF">2024-10-04T18:13:00Z</dcterms:modified>
</cp:coreProperties>
</file>